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Lista de inspección de techo</w:t>
      </w:r>
    </w:p>
    <w:p>
      <w:r>
        <w:rPr>
          <w:color w:val="6B7280"/>
        </w:rPr>
        <w:t>fieldpix.org/es/techos</w:t>
      </w:r>
    </w:p>
    <w:p>
      <w:r>
        <w:t>Trabajo / dirección: ______________________________</w:t>
      </w:r>
    </w:p>
    <w:p>
      <w:r>
        <w:t>Inspector: ______________________________</w:t>
      </w:r>
    </w:p>
    <w:p>
      <w:r>
        <w:t>Fecha: ______________________________</w:t>
      </w:r>
    </w:p>
    <w:p>
      <w:r>
        <w:t>Cubierta y edad: ______________________________</w:t>
      </w:r>
    </w:p>
    <w:p>
      <w:pPr>
        <w:pStyle w:val="Heading2"/>
      </w:pPr>
      <w:r>
        <w:t>Antes de subir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Bien / Problema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Frente de la casa con el número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Los cuatro lados desde el suelo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Daños existentes en revestimiento, canaletas y jardín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Manchas en los techos interiores, cuarto por cuarto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Ático: manchas, luz entre las tablas y ventilación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Cubierta del techo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Bien / Problema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Material y edad aproximada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Tejas faltantes, agrietadas, enroscadas o levantadas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Pérdida de gránulos y partes peladas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 por granizo o viento, con un área de prueba marcada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Partes blandas en la cubierta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Caballetes y limatesas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Tapajuntas y penetraciones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Bien / Problema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Tapajuntas y contratapajuntas de la chimenea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Botas de los tubos de ventilación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Tragaluces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Limahoyas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Tapajuntas escalonado donde el techo toca una pared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Borde de goteo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Bordes y desagüe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Bien / Problema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Canaletas y bajantes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Fascia y sofito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Agua estancada en partes planas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Señales de diques de hielo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Bien / Problema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Medidas, dichas en voz alta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Estado general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Reparar o reemplazar, y por qué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Firma del propietario</w:t>
            </w:r>
          </w:p>
        </w:tc>
        <w:tc>
          <w:tcPr>
            <w:tcW w:type="dxa" w:w="2160"/>
          </w:tcPr>
          <w:p>
            <w:r>
              <w:t>☐ Bien  ☐ Problema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inspección de techo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