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Solar site survey: detailed</w:t>
      </w:r>
    </w:p>
    <w:p>
      <w:r>
        <w:rPr>
          <w:color w:val="6B7280"/>
        </w:rPr>
        <w:t>fieldpix.org/guides/solar-site-survey-checklist</w:t>
      </w:r>
    </w:p>
    <w:p>
      <w:r>
        <w:t>Job / address: ______________________________</w:t>
      </w:r>
    </w:p>
    <w:p>
      <w:r>
        <w:t>Surveyor: ______________________________</w:t>
      </w:r>
    </w:p>
    <w:p>
      <w:r>
        <w:t>Date: ______________________________</w:t>
      </w:r>
    </w:p>
    <w:p>
      <w:r>
        <w:t>Homeowner: ______________________________</w:t>
      </w:r>
    </w:p>
    <w:p>
      <w:pPr>
        <w:pStyle w:val="Heading2"/>
      </w:pPr>
      <w:r>
        <w:t>Site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Front of the home with the house number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All sides of the home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Driveway and material drop-off spot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Existing exterior damage to the property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Tree trimming needed?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Homeowner notes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Roof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Roof covering (material)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Approximate roof age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Layers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Roof condition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Each roof plane, wide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Pitch of each plane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Azimuth of each plane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Vents, skylights or obstructions in the array area?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Room for fire setbacks and pathways?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Attic and structure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Attic access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Rafters or trusses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Rafter or truss size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Rafter or truss spacing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Decking condition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Signs of leaks or water damage?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Shading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Horizon photo from each roof plane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Trees or buildings that shade the roof?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Shade notes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Electrical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Utility meter, close up and step back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Meter number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Main service panel location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Main panel, door closed and door open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Panel make and model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Busbar rating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Main breaker size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Service size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Open breaker spaces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Close-ups of all breakers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Service wire condition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Grounding electrode or ground rod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Possible inverter and battery locations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Conduit route from the array to the panel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Wrap-up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Answer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Homeowner questions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Next steps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jc w:val="center"/>
      </w:pPr>
      <w:r>
        <w:rPr>
          <w:color w:val="6B7280"/>
          <w:sz w:val="16"/>
        </w:rPr>
        <w:t>Free template from fieldpix.org. FieldPix can write this for you from a walkthrough on site.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 site survey: detailed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